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B243C4" w:rsidRPr="00B243C4" w:rsidRDefault="00B243C4" w:rsidP="00B243C4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/>
          <w:sz w:val="24"/>
          <w:szCs w:val="24"/>
        </w:rPr>
      </w:pPr>
      <w:r w:rsidRPr="00B243C4">
        <w:rPr>
          <w:rFonts w:ascii="Times New Roman" w:eastAsia="Calibri" w:hAnsi="Times New Roman" w:cs="Times New Roman"/>
          <w:color w:val="2F5496"/>
          <w:sz w:val="24"/>
          <w:szCs w:val="24"/>
        </w:rPr>
        <w:t>Муниципальное автономное дошкольное образовательное учреждение</w:t>
      </w:r>
    </w:p>
    <w:p w:rsidR="00B243C4" w:rsidRPr="00B243C4" w:rsidRDefault="00B243C4" w:rsidP="00B243C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/>
          <w:sz w:val="24"/>
          <w:szCs w:val="24"/>
        </w:rPr>
      </w:pPr>
      <w:r w:rsidRPr="00B243C4">
        <w:rPr>
          <w:rFonts w:ascii="Times New Roman" w:eastAsia="Calibri" w:hAnsi="Times New Roman" w:cs="Times New Roman"/>
          <w:color w:val="2F5496"/>
          <w:sz w:val="24"/>
          <w:szCs w:val="24"/>
        </w:rPr>
        <w:t>Городского округа «город Ирбит» Свердловской области «Детский сад № 23»</w:t>
      </w:r>
    </w:p>
    <w:p w:rsidR="003764C4" w:rsidRDefault="00636438" w:rsidP="00636438">
      <w:pPr>
        <w:ind w:left="-567"/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636438">
        <w:rPr>
          <w:rFonts w:ascii="Bookman Old Style" w:hAnsi="Bookman Old Style"/>
          <w:b/>
          <w:color w:val="C00000"/>
          <w:sz w:val="28"/>
          <w:szCs w:val="28"/>
        </w:rPr>
        <w:drawing>
          <wp:inline distT="0" distB="0" distL="0" distR="0" wp14:anchorId="077EF124" wp14:editId="2BF5A7E1">
            <wp:extent cx="473528" cy="473528"/>
            <wp:effectExtent l="0" t="0" r="3175" b="3175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8" cy="4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38">
        <w:rPr>
          <w:rFonts w:ascii="Bookman Old Style" w:hAnsi="Bookman Old Style"/>
          <w:b/>
          <w:color w:val="C00000"/>
          <w:sz w:val="36"/>
          <w:szCs w:val="36"/>
        </w:rPr>
        <w:t xml:space="preserve"> «Николин день»</w:t>
      </w:r>
      <w:r w:rsidRPr="00636438">
        <w:rPr>
          <w:rFonts w:ascii="Bookman Old Style" w:hAnsi="Bookman Old Style"/>
          <w:b/>
          <w:color w:val="C00000"/>
          <w:sz w:val="28"/>
          <w:szCs w:val="28"/>
        </w:rPr>
        <w:t xml:space="preserve"> </w:t>
      </w:r>
      <w:r w:rsidRPr="00636438">
        <w:rPr>
          <w:rFonts w:ascii="Bookman Old Style" w:hAnsi="Bookman Old Style"/>
          <w:b/>
          <w:color w:val="C00000"/>
          <w:sz w:val="28"/>
          <w:szCs w:val="28"/>
        </w:rPr>
        <w:drawing>
          <wp:inline distT="0" distB="0" distL="0" distR="0" wp14:anchorId="6C146A48" wp14:editId="663E46A9">
            <wp:extent cx="473528" cy="473528"/>
            <wp:effectExtent l="0" t="0" r="3175" b="3175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8" cy="4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F7" w:rsidRDefault="00636438" w:rsidP="00636438">
      <w:pPr>
        <w:tabs>
          <w:tab w:val="left" w:pos="3283"/>
        </w:tabs>
        <w:spacing w:after="0" w:line="240" w:lineRule="auto"/>
        <w:ind w:left="-567" w:firstLine="567"/>
        <w:jc w:val="both"/>
        <w:rPr>
          <w:rFonts w:ascii="Bookman Old Style" w:hAnsi="Bookman Old Style"/>
          <w:color w:val="C00000"/>
          <w:sz w:val="28"/>
          <w:szCs w:val="28"/>
        </w:rPr>
      </w:pPr>
      <w:r w:rsidRPr="00636438">
        <w:rPr>
          <w:rFonts w:ascii="Bookman Old Style" w:hAnsi="Bookman Old Style"/>
          <w:b/>
          <w:color w:val="C00000"/>
          <w:sz w:val="28"/>
          <w:szCs w:val="28"/>
        </w:rPr>
        <w:t>День Святого Николая</w:t>
      </w:r>
      <w:r w:rsidRPr="00636438">
        <w:rPr>
          <w:rFonts w:ascii="Bookman Old Style" w:hAnsi="Bookman Old Style"/>
          <w:color w:val="C00000"/>
          <w:sz w:val="28"/>
          <w:szCs w:val="28"/>
        </w:rPr>
        <w:t xml:space="preserve"> - самый первый праздник зимы. Он открывает волшебную, таинственную, чудесную вереницу зимних праздников. День Святого Николая отмечается 19 декабря. </w:t>
      </w:r>
    </w:p>
    <w:p w:rsidR="00636438" w:rsidRPr="00636438" w:rsidRDefault="00EF2BF7" w:rsidP="00636438">
      <w:pPr>
        <w:tabs>
          <w:tab w:val="left" w:pos="3283"/>
        </w:tabs>
        <w:spacing w:after="0" w:line="240" w:lineRule="auto"/>
        <w:ind w:left="-567" w:firstLine="567"/>
        <w:jc w:val="both"/>
        <w:rPr>
          <w:rFonts w:ascii="Bookman Old Style" w:hAnsi="Bookman Old Style"/>
          <w:color w:val="C00000"/>
          <w:sz w:val="28"/>
          <w:szCs w:val="28"/>
        </w:rPr>
      </w:pPr>
      <w:r>
        <w:rPr>
          <w:rFonts w:ascii="Bookman Old Style" w:hAnsi="Bookman Old Style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6728E8" wp14:editId="1E9949DD">
            <wp:simplePos x="0" y="0"/>
            <wp:positionH relativeFrom="column">
              <wp:posOffset>3235960</wp:posOffset>
            </wp:positionH>
            <wp:positionV relativeFrom="paragraph">
              <wp:posOffset>281940</wp:posOffset>
            </wp:positionV>
            <wp:extent cx="2655570" cy="2470785"/>
            <wp:effectExtent l="171450" t="190500" r="392430" b="386715"/>
            <wp:wrapTight wrapText="bothSides">
              <wp:wrapPolygon edited="0">
                <wp:start x="2324" y="-1665"/>
                <wp:lineTo x="-1395" y="-1332"/>
                <wp:lineTo x="-1240" y="22816"/>
                <wp:lineTo x="775" y="24481"/>
                <wp:lineTo x="930" y="24814"/>
                <wp:lineTo x="22158" y="24814"/>
                <wp:lineTo x="22313" y="24481"/>
                <wp:lineTo x="24172" y="22816"/>
                <wp:lineTo x="24482" y="19985"/>
                <wp:lineTo x="24637" y="333"/>
                <wp:lineTo x="22313" y="-1332"/>
                <wp:lineTo x="20763" y="-1665"/>
                <wp:lineTo x="2324" y="-1665"/>
              </wp:wrapPolygon>
            </wp:wrapTight>
            <wp:docPr id="8" name="Рисунок 8" descr="C:\Users\User\Downloads\photo_54158729938522535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ownloads\photo_541587299385225351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9" t="21791" b="10811"/>
                    <a:stretch/>
                  </pic:blipFill>
                  <pic:spPr bwMode="auto">
                    <a:xfrm>
                      <a:off x="0" y="0"/>
                      <a:ext cx="2655570" cy="2470785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38" w:rsidRPr="00636438">
        <w:rPr>
          <w:rFonts w:ascii="Bookman Old Style" w:hAnsi="Bookman Old Style"/>
          <w:color w:val="C00000"/>
          <w:sz w:val="28"/>
          <w:szCs w:val="28"/>
        </w:rPr>
        <w:t xml:space="preserve">День почитания святого Николая Чудотворца – один из самых святых, добрых и волшебных праздников в году. Говорят, если искренне попросить прощение за все свои грехи и загадать сокровенное желание, то Николай его обязательно исполнит. </w:t>
      </w:r>
    </w:p>
    <w:p w:rsidR="00636438" w:rsidRPr="00636438" w:rsidRDefault="00EF2BF7" w:rsidP="00EF2BF7">
      <w:pPr>
        <w:tabs>
          <w:tab w:val="left" w:pos="3283"/>
        </w:tabs>
        <w:ind w:left="-567" w:firstLine="567"/>
        <w:jc w:val="both"/>
        <w:rPr>
          <w:rFonts w:ascii="Bookman Old Style" w:hAnsi="Bookman Old Style"/>
          <w:color w:val="C00000"/>
          <w:sz w:val="28"/>
          <w:szCs w:val="28"/>
        </w:rPr>
      </w:pPr>
      <w:r>
        <w:rPr>
          <w:rFonts w:ascii="Bookman Old Style" w:hAnsi="Bookman Old Style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561059" wp14:editId="13BDEBF2">
            <wp:simplePos x="0" y="0"/>
            <wp:positionH relativeFrom="column">
              <wp:posOffset>-285750</wp:posOffset>
            </wp:positionH>
            <wp:positionV relativeFrom="paragraph">
              <wp:posOffset>2430145</wp:posOffset>
            </wp:positionV>
            <wp:extent cx="1948180" cy="2597785"/>
            <wp:effectExtent l="171450" t="0" r="356870" b="354965"/>
            <wp:wrapTight wrapText="bothSides">
              <wp:wrapPolygon edited="0">
                <wp:start x="1478" y="2851"/>
                <wp:lineTo x="-1901" y="3168"/>
                <wp:lineTo x="-1901" y="22176"/>
                <wp:lineTo x="-634" y="23443"/>
                <wp:lineTo x="1056" y="24076"/>
                <wp:lineTo x="1267" y="24393"/>
                <wp:lineTo x="22177" y="24393"/>
                <wp:lineTo x="22389" y="24076"/>
                <wp:lineTo x="24078" y="23443"/>
                <wp:lineTo x="25346" y="21067"/>
                <wp:lineTo x="25346" y="5385"/>
                <wp:lineTo x="22389" y="3168"/>
                <wp:lineTo x="21966" y="2851"/>
                <wp:lineTo x="1478" y="2851"/>
              </wp:wrapPolygon>
            </wp:wrapTight>
            <wp:docPr id="9" name="Рисунок 9" descr="C:\Users\User\Downloads\photo_54158729938522535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ownloads\photo_541587299385225351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-19478" r="134" b="19478"/>
                    <a:stretch/>
                  </pic:blipFill>
                  <pic:spPr bwMode="auto">
                    <a:xfrm>
                      <a:off x="0" y="0"/>
                      <a:ext cx="1948180" cy="259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38" w:rsidRPr="00636438">
        <w:rPr>
          <w:rFonts w:ascii="Bookman Old Style" w:hAnsi="Bookman Old Style"/>
          <w:color w:val="C00000"/>
          <w:sz w:val="28"/>
          <w:szCs w:val="28"/>
        </w:rPr>
        <w:t xml:space="preserve">С целью воспитания у детей уважительного, милосердного отношения к ближним, желания радовать своих родных хорошим поведением, приходить на помощь людям в нашем детском саду, в подготовительной к школе группе </w:t>
      </w:r>
      <w:r w:rsidR="00636438" w:rsidRPr="00636438">
        <w:rPr>
          <w:rFonts w:ascii="Bookman Old Style" w:hAnsi="Bookman Old Style"/>
          <w:i/>
          <w:color w:val="C00000"/>
          <w:sz w:val="28"/>
          <w:szCs w:val="28"/>
        </w:rPr>
        <w:t>"Затейники"</w:t>
      </w:r>
      <w:r w:rsidR="00636438" w:rsidRPr="00636438">
        <w:rPr>
          <w:rFonts w:ascii="Bookman Old Style" w:hAnsi="Bookman Old Style"/>
          <w:color w:val="C00000"/>
          <w:sz w:val="28"/>
          <w:szCs w:val="28"/>
        </w:rPr>
        <w:t xml:space="preserve"> мы провели такой душевный праздник... Затем дети играли и водили хороводы. О своих семейных традициях проведения новогодних праздников нам рассказала Ксюша Карьковп вместе с мамой Юлией Романовной, предложили фото из семейного архива. В конце вечера, собравшись в круг, все передавали свечу желаний, желая друг другу добра, счастья, благополучия и мира! После этого ребята стали участниками творческого мастер-класса по изготовлению </w:t>
      </w:r>
      <w:r w:rsidR="00636438" w:rsidRPr="00EF2BF7">
        <w:rPr>
          <w:rFonts w:ascii="Bookman Old Style" w:hAnsi="Bookman Old Style"/>
          <w:i/>
          <w:color w:val="C00000"/>
          <w:sz w:val="28"/>
          <w:szCs w:val="28"/>
        </w:rPr>
        <w:t>"Праздничного угощения",</w:t>
      </w:r>
      <w:r w:rsidR="00636438" w:rsidRPr="00636438">
        <w:rPr>
          <w:rFonts w:ascii="Bookman Old Style" w:hAnsi="Bookman Old Style"/>
          <w:color w:val="C00000"/>
          <w:sz w:val="28"/>
          <w:szCs w:val="28"/>
        </w:rPr>
        <w:t xml:space="preserve"> под руководст</w:t>
      </w:r>
      <w:r>
        <w:rPr>
          <w:rFonts w:ascii="Bookman Old Style" w:hAnsi="Bookman Old Style"/>
          <w:color w:val="C00000"/>
          <w:sz w:val="28"/>
          <w:szCs w:val="28"/>
        </w:rPr>
        <w:t>вом воспитателя Ольги Ивановны.</w:t>
      </w:r>
      <w:r w:rsidRPr="00EF2BF7">
        <w:rPr>
          <w:rFonts w:ascii="Bookman Old Style" w:hAnsi="Bookman Old Style"/>
          <w:color w:val="C00000"/>
          <w:sz w:val="28"/>
          <w:szCs w:val="28"/>
        </w:rPr>
        <w:t xml:space="preserve"> </w:t>
      </w:r>
    </w:p>
    <w:p w:rsidR="00636438" w:rsidRPr="00636438" w:rsidRDefault="00636438" w:rsidP="00EF2BF7">
      <w:pPr>
        <w:tabs>
          <w:tab w:val="left" w:pos="3283"/>
        </w:tabs>
        <w:spacing w:after="0" w:line="240" w:lineRule="auto"/>
        <w:ind w:left="-567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636438" w:rsidRPr="00636438" w:rsidRDefault="00636438" w:rsidP="00636438">
      <w:pPr>
        <w:ind w:left="-567"/>
        <w:jc w:val="center"/>
        <w:rPr>
          <w:rFonts w:ascii="Bookman Old Style" w:hAnsi="Bookman Old Style"/>
          <w:color w:val="C00000"/>
          <w:sz w:val="28"/>
          <w:szCs w:val="28"/>
        </w:rPr>
      </w:pPr>
    </w:p>
    <w:p w:rsidR="00636438" w:rsidRPr="00636438" w:rsidRDefault="00636438" w:rsidP="00EF2BF7">
      <w:pPr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bookmarkStart w:id="0" w:name="_GoBack"/>
      <w:bookmarkEnd w:id="0"/>
      <w:r w:rsidRPr="00636438">
        <w:rPr>
          <w:rFonts w:ascii="Bookman Old Style" w:hAnsi="Bookman Old Style"/>
          <w:color w:val="C00000"/>
          <w:sz w:val="28"/>
          <w:szCs w:val="28"/>
        </w:rPr>
        <w:t>Музыкальный руководитель: Бахтина Татьяна Михайловна</w:t>
      </w:r>
    </w:p>
    <w:sectPr w:rsidR="00636438" w:rsidRPr="0063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CD"/>
    <w:rsid w:val="000512CD"/>
    <w:rsid w:val="003764C4"/>
    <w:rsid w:val="00636438"/>
    <w:rsid w:val="00B243C4"/>
    <w:rsid w:val="00E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2024-12-20T08:35:00Z</dcterms:created>
  <dcterms:modified xsi:type="dcterms:W3CDTF">2024-12-20T10:12:00Z</dcterms:modified>
</cp:coreProperties>
</file>